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65D7" w:rsidRDefault="001565D7" w:rsidP="001565D7">
      <w:pPr>
        <w:spacing w:after="0" w:line="240" w:lineRule="auto"/>
        <w:ind w:left="57" w:right="57" w:firstLine="794"/>
        <w:jc w:val="right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7FB92746" wp14:editId="7D24A6AE">
            <wp:extent cx="2900680" cy="1790700"/>
            <wp:effectExtent l="0" t="0" r="0" b="0"/>
            <wp:docPr id="1" name="Рисунок 1" descr="C:\Users\Bizhan\Desktop\ПОЛОЖЕНИЯ\IMG_20210204_000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Bizhan\Desktop\ПОЛОЖЕНИЯ\IMG_20210204_0002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598" t="5949" r="8435" b="76551"/>
                    <a:stretch/>
                  </pic:blipFill>
                  <pic:spPr bwMode="auto">
                    <a:xfrm>
                      <a:off x="0" y="0"/>
                      <a:ext cx="290068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F0779" w:rsidRPr="00DF0779" w:rsidRDefault="00DF0779" w:rsidP="00DF0779">
      <w:pPr>
        <w:spacing w:after="0" w:line="240" w:lineRule="auto"/>
        <w:ind w:left="57" w:right="57" w:firstLine="794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>ПОЛОЖЕНИЕ</w:t>
      </w:r>
    </w:p>
    <w:p w:rsidR="00DF0779" w:rsidRPr="00DF0779" w:rsidRDefault="00DF0779" w:rsidP="00DF0779">
      <w:pPr>
        <w:spacing w:after="0" w:line="240" w:lineRule="auto"/>
        <w:ind w:left="57" w:right="57" w:firstLine="794"/>
        <w:jc w:val="center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 xml:space="preserve"> о проведении Республиканского конкурса</w:t>
      </w:r>
    </w:p>
    <w:p w:rsidR="005E5292" w:rsidRDefault="005E5292" w:rsidP="00DF0779">
      <w:pPr>
        <w:spacing w:after="0" w:line="240" w:lineRule="auto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</w:pPr>
      <w:r w:rsidRPr="005E5292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>«Лучшая авторская программа для вариативной части учебного плана»</w:t>
      </w:r>
    </w:p>
    <w:p w:rsidR="005E5292" w:rsidRDefault="005E5292" w:rsidP="00DF0779">
      <w:pPr>
        <w:spacing w:after="0" w:line="240" w:lineRule="auto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</w:pPr>
    </w:p>
    <w:p w:rsidR="00DF0779" w:rsidRPr="00DF0779" w:rsidRDefault="00DF0779" w:rsidP="00DF0779">
      <w:pPr>
        <w:spacing w:after="0" w:line="240" w:lineRule="auto"/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</w:pPr>
      <w:r w:rsidRPr="00DF0779">
        <w:rPr>
          <w:rFonts w:ascii="Times New Roman" w:eastAsia="Times New Roman" w:hAnsi="Times New Roman" w:cs="Times New Roman"/>
          <w:b/>
          <w:bCs/>
          <w:i w:val="0"/>
          <w:iCs w:val="0"/>
          <w:sz w:val="28"/>
          <w:szCs w:val="28"/>
          <w:lang w:eastAsia="ru-RU"/>
        </w:rPr>
        <w:t>1. Общие положения</w:t>
      </w:r>
    </w:p>
    <w:p w:rsidR="00DF0779" w:rsidRPr="00DF0779" w:rsidRDefault="005E5292" w:rsidP="00DF0779">
      <w:pPr>
        <w:tabs>
          <w:tab w:val="left" w:pos="9781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1.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1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. Н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астоящее Положение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определяет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цель и задачи, устанавливает порядок организации и условия проведения Республиканского конкурса </w:t>
      </w:r>
      <w:r w:rsidRPr="005E529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«Лучшая авторская программа для вариативной части учебного плана»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(далее — Конкурс)</w:t>
      </w:r>
      <w:r w:rsidR="00DF0779" w:rsidRPr="00DF0779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среди педагогов дошкольных организаций независимо от форм собственности.</w:t>
      </w:r>
    </w:p>
    <w:p w:rsidR="00DF0779" w:rsidRPr="00DF0779" w:rsidRDefault="005E5292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1.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2.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Конкурс проводится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в соответствии с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план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ом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работы Республиканск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ого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центр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а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«Дошкольное детство» Министерства образования и науки Республики Казахстан (далее - РЦДД) на 20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21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год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.</w:t>
      </w:r>
    </w:p>
    <w:p w:rsidR="009711F2" w:rsidRDefault="005E5292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bCs/>
          <w:i w:val="0"/>
          <w:iCs w:val="0"/>
          <w:sz w:val="28"/>
          <w:szCs w:val="28"/>
          <w:lang w:val="kk-KZ"/>
        </w:rPr>
        <w:t>1.</w:t>
      </w:r>
      <w:r w:rsidR="00DF0779" w:rsidRPr="00DF0779">
        <w:rPr>
          <w:rFonts w:ascii="Times New Roman" w:eastAsia="Calibri" w:hAnsi="Times New Roman" w:cs="Times New Roman"/>
          <w:bCs/>
          <w:i w:val="0"/>
          <w:iCs w:val="0"/>
          <w:sz w:val="28"/>
          <w:szCs w:val="28"/>
          <w:lang w:val="kk-KZ"/>
        </w:rPr>
        <w:t>3.</w:t>
      </w:r>
      <w:r w:rsidR="00DF0779" w:rsidRPr="00DF0779">
        <w:rPr>
          <w:rFonts w:ascii="Times New Roman" w:eastAsia="Calibri" w:hAnsi="Times New Roman" w:cs="Times New Roman"/>
          <w:b/>
          <w:bCs/>
          <w:i w:val="0"/>
          <w:iCs w:val="0"/>
          <w:sz w:val="28"/>
          <w:szCs w:val="28"/>
          <w:lang w:val="kk-KZ"/>
        </w:rPr>
        <w:t xml:space="preserve">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Цель:</w:t>
      </w:r>
      <w:r w:rsidR="00DF0779" w:rsidRPr="00DF0779">
        <w:rPr>
          <w:rFonts w:ascii="Calibri" w:eastAsia="Calibri" w:hAnsi="Calibri" w:cs="Times New Roman"/>
          <w:i w:val="0"/>
          <w:iCs w:val="0"/>
          <w:sz w:val="22"/>
          <w:szCs w:val="22"/>
        </w:rPr>
        <w:t xml:space="preserve"> </w:t>
      </w:r>
      <w:r w:rsidR="009711F2" w:rsidRPr="009711F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выявление лучших авторских, вариативных программ п</w:t>
      </w:r>
      <w:r w:rsidR="009711F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едагогов дошкольных организаций </w:t>
      </w:r>
      <w:r w:rsidR="009711F2" w:rsidRPr="009711F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р</w:t>
      </w:r>
      <w:r w:rsidR="00DF0779" w:rsidRPr="009711F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еспублики.</w:t>
      </w:r>
      <w:r w:rsidR="001802DE" w:rsidRPr="001802DE">
        <w:t xml:space="preserve"> </w:t>
      </w:r>
    </w:p>
    <w:p w:rsidR="00DF0779" w:rsidRPr="00DF0779" w:rsidRDefault="005E5292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bCs/>
          <w:i w:val="0"/>
          <w:iCs w:val="0"/>
          <w:sz w:val="28"/>
          <w:szCs w:val="28"/>
          <w:lang w:val="kk-KZ"/>
        </w:rPr>
        <w:t>1.</w:t>
      </w:r>
      <w:r w:rsidR="00DF0779" w:rsidRPr="00DF0779">
        <w:rPr>
          <w:rFonts w:ascii="Times New Roman" w:eastAsia="Calibri" w:hAnsi="Times New Roman" w:cs="Times New Roman"/>
          <w:bCs/>
          <w:i w:val="0"/>
          <w:iCs w:val="0"/>
          <w:sz w:val="28"/>
          <w:szCs w:val="28"/>
          <w:lang w:val="kk-KZ"/>
        </w:rPr>
        <w:t>4.</w:t>
      </w:r>
      <w:r w:rsidR="00DF0779" w:rsidRPr="00DF0779">
        <w:rPr>
          <w:rFonts w:ascii="Times New Roman" w:eastAsia="Calibri" w:hAnsi="Times New Roman" w:cs="Times New Roman"/>
          <w:b/>
          <w:bCs/>
          <w:i w:val="0"/>
          <w:iCs w:val="0"/>
          <w:sz w:val="28"/>
          <w:szCs w:val="28"/>
          <w:lang w:val="kk-KZ"/>
        </w:rPr>
        <w:t xml:space="preserve">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Задачи:</w:t>
      </w:r>
    </w:p>
    <w:p w:rsidR="00DF0779" w:rsidRPr="00DF0779" w:rsidRDefault="00DF0779" w:rsidP="00DF0779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создание условий для развития творческого потенциала педагогов, методического мастерства;</w:t>
      </w:r>
    </w:p>
    <w:p w:rsidR="00DF0779" w:rsidRPr="00DF0779" w:rsidRDefault="00DF0779" w:rsidP="00DF0779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- 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поиск авторских инновационных педагогических идей по обновлению содержания </w:t>
      </w:r>
      <w:r w:rsidR="009711F2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педагогического процесса;</w:t>
      </w:r>
    </w:p>
    <w:p w:rsidR="009711F2" w:rsidRDefault="00DF0779" w:rsidP="009711F2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</w:t>
      </w:r>
      <w:r w:rsidR="009711F2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пропагандировать и распространя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ть инновационный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опыт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</w:t>
      </w:r>
      <w:r w:rsidR="009711F2" w:rsidRPr="009711F2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творческих педагогов в системе дошкольного воспитания и обучения</w:t>
      </w:r>
      <w:r w:rsidR="009711F2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;</w:t>
      </w:r>
    </w:p>
    <w:p w:rsidR="009711F2" w:rsidRPr="00DF0779" w:rsidRDefault="009711F2" w:rsidP="009711F2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- </w:t>
      </w:r>
      <w:r w:rsidRPr="009711F2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способствовать разработке  вариативных разв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ивающих программ, обеспечивающих родителей </w:t>
      </w:r>
      <w:r w:rsidRPr="009711F2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D030F7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правом </w:t>
      </w:r>
      <w:r w:rsidRPr="009711F2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выбора программы для детей с учетом их индивидуальны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х способностей и потребностей</w:t>
      </w:r>
      <w:r w:rsidR="00D030F7">
        <w:rPr>
          <w:rFonts w:ascii="Times New Roman" w:eastAsia="Calibri" w:hAnsi="Times New Roman" w:cs="Times New Roman"/>
          <w:bCs/>
          <w:i w:val="0"/>
          <w:iCs w:val="0"/>
          <w:sz w:val="28"/>
          <w:szCs w:val="28"/>
        </w:rPr>
        <w:t>.</w:t>
      </w:r>
    </w:p>
    <w:p w:rsidR="00DF0779" w:rsidRDefault="00DF0779" w:rsidP="009711F2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</w:p>
    <w:p w:rsidR="00DF0779" w:rsidRPr="00E81816" w:rsidRDefault="00DF0779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DejaVu Sans" w:hAnsi="Times New Roman" w:cs="Times New Roman"/>
          <w:b/>
          <w:i w:val="0"/>
          <w:iCs w:val="0"/>
          <w:kern w:val="1"/>
          <w:sz w:val="28"/>
          <w:szCs w:val="28"/>
        </w:rPr>
        <w:t xml:space="preserve">2. Порядок </w:t>
      </w:r>
      <w:r w:rsidR="00E81816">
        <w:rPr>
          <w:rFonts w:ascii="Times New Roman" w:eastAsia="DejaVu Sans" w:hAnsi="Times New Roman" w:cs="Times New Roman"/>
          <w:b/>
          <w:i w:val="0"/>
          <w:iCs w:val="0"/>
          <w:kern w:val="1"/>
          <w:sz w:val="28"/>
          <w:szCs w:val="28"/>
          <w:lang w:val="kk-KZ"/>
        </w:rPr>
        <w:t>проведения</w:t>
      </w:r>
    </w:p>
    <w:p w:rsidR="00DF0779" w:rsidRPr="00DF0779" w:rsidRDefault="005E5292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2.1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. Организаторами Конкурса являются </w:t>
      </w:r>
      <w:r w:rsidR="00E81816" w:rsidRPr="00E81816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Республиканский центр «Дошкольное детство»</w:t>
      </w:r>
      <w:r w:rsidR="00E81816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, 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соответствующие уровни м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естных исполнительных органов, У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правления 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образования</w:t>
      </w:r>
      <w:r w:rsidR="00E81816" w:rsidRPr="00E81816">
        <w:t xml:space="preserve"> </w:t>
      </w:r>
      <w:r w:rsidR="00E81816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областей, г.г. Нур-Султан</w:t>
      </w:r>
      <w:r w:rsidR="00E81816" w:rsidRPr="00E81816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, Алматы и Шымкент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.</w:t>
      </w:r>
    </w:p>
    <w:p w:rsidR="00DF0779" w:rsidRPr="00DF0779" w:rsidRDefault="005E5292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2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.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2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. 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Конкурс проводится в три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 этапа: </w:t>
      </w:r>
    </w:p>
    <w:p w:rsidR="00DF0779" w:rsidRPr="00DF0779" w:rsidRDefault="005E5292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       1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-й этап – районный (городской);</w:t>
      </w:r>
    </w:p>
    <w:p w:rsidR="00DF0779" w:rsidRPr="00DF0779" w:rsidRDefault="005E5292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       2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-й этап – областной;</w:t>
      </w:r>
    </w:p>
    <w:p w:rsidR="00DF0779" w:rsidRPr="00DF0779" w:rsidRDefault="005E5292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       3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-й этап – республиканский.</w:t>
      </w:r>
    </w:p>
    <w:p w:rsidR="00E81816" w:rsidRPr="00E81816" w:rsidRDefault="005E5292" w:rsidP="005F2CB1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2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.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3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. </w:t>
      </w:r>
      <w:r w:rsidR="00E81816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В состав Конкурсной комиссии входят руководители организаций, высококвалифици</w:t>
      </w:r>
      <w:r w:rsid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рованные педагоги, специалисты У</w:t>
      </w:r>
      <w:r w:rsidR="00E81816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правлений образования  и </w:t>
      </w:r>
      <w:r w:rsidR="00E81816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lastRenderedPageBreak/>
        <w:t>др.</w:t>
      </w:r>
      <w:r w:rsidR="00A95D2E" w:rsidRPr="00A95D2E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</w:t>
      </w:r>
      <w:r w:rsidR="00A95D2E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Члены Конкурсной комиссии изучают </w:t>
      </w:r>
      <w:r w:rsidR="00A95D2E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авторские программы</w:t>
      </w:r>
      <w:r w:rsidR="00A95D2E" w:rsidRPr="005F2CB1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для вариативной части учебного плана</w:t>
      </w:r>
      <w:r w:rsidR="00A95D2E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, выявляют победителей Конкурса.</w:t>
      </w:r>
      <w:r w:rsid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ab/>
      </w:r>
      <w:r w:rsidR="00E81816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     </w:t>
      </w:r>
      <w:r w:rsidR="00A95D2E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        </w:t>
      </w:r>
    </w:p>
    <w:p w:rsidR="00DF0779" w:rsidRPr="00DF0779" w:rsidRDefault="005F2CB1" w:rsidP="00E81816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         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По итогам Конкурса определяе</w:t>
      </w:r>
      <w:r w:rsidR="00E81816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тся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 победитель (обладатель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Гран-п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ри), материалы которого</w:t>
      </w:r>
      <w:r w:rsidR="00E81816" w:rsidRPr="00E81816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направляются для  участия в следующих этапах Конкурса.  </w:t>
      </w:r>
    </w:p>
    <w:p w:rsidR="00DF0779" w:rsidRPr="005F2CB1" w:rsidRDefault="005E5292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2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.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4.</w:t>
      </w:r>
      <w:r w:rsidR="005F2CB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 Итоги  областного этап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а</w:t>
      </w:r>
      <w:r w:rsidR="005F2CB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, </w:t>
      </w:r>
      <w:r w:rsidR="005F2CB1" w:rsidRPr="005F2CB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гг. Нур-Султан, Алматы и Шымкента</w:t>
      </w:r>
      <w:r w:rsidR="005F2CB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 Конкурса 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  подводятся до </w:t>
      </w:r>
      <w:r w:rsidR="00DF0779" w:rsidRPr="00DF0779">
        <w:rPr>
          <w:rFonts w:ascii="Times New Roman" w:eastAsia="DejaVu Sans" w:hAnsi="Times New Roman" w:cs="Times New Roman"/>
          <w:b/>
          <w:i w:val="0"/>
          <w:iCs w:val="0"/>
          <w:kern w:val="1"/>
          <w:sz w:val="28"/>
          <w:szCs w:val="28"/>
          <w:lang w:val="kk-KZ"/>
        </w:rPr>
        <w:t>«</w:t>
      </w:r>
      <w:r w:rsidR="005F2CB1" w:rsidRPr="005F2CB1">
        <w:rPr>
          <w:rFonts w:ascii="Times New Roman" w:eastAsia="DejaVu Sans" w:hAnsi="Times New Roman" w:cs="Times New Roman"/>
          <w:b/>
          <w:i w:val="0"/>
          <w:iCs w:val="0"/>
          <w:kern w:val="1"/>
          <w:sz w:val="28"/>
          <w:szCs w:val="28"/>
          <w:lang w:val="kk-KZ"/>
        </w:rPr>
        <w:t>31</w:t>
      </w:r>
      <w:r w:rsidR="00DF0779" w:rsidRPr="005F2CB1">
        <w:rPr>
          <w:rFonts w:ascii="Times New Roman" w:eastAsia="DejaVu Sans" w:hAnsi="Times New Roman" w:cs="Times New Roman"/>
          <w:b/>
          <w:i w:val="0"/>
          <w:iCs w:val="0"/>
          <w:kern w:val="1"/>
          <w:sz w:val="28"/>
          <w:szCs w:val="28"/>
          <w:lang w:val="kk-KZ"/>
        </w:rPr>
        <w:t>» марта 2021 г</w:t>
      </w:r>
      <w:r w:rsidR="00DF0779" w:rsidRPr="005F2CB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. </w:t>
      </w:r>
    </w:p>
    <w:p w:rsidR="00DF0779" w:rsidRPr="00DF0779" w:rsidRDefault="005E5292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2.5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. Для регистрации участников р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еспубликанского этапа Конкурса У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правления  образования должны  предоставить в РЦДД следующие  конкурсные  материалы: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 </w:t>
      </w:r>
    </w:p>
    <w:p w:rsidR="00DF0779" w:rsidRDefault="00DF0779" w:rsidP="00DF0779">
      <w:pPr>
        <w:tabs>
          <w:tab w:val="left" w:pos="6555"/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1) сопроводительное письмо </w:t>
      </w:r>
      <w:r w:rsidR="005E529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областного, гг. Нур-Султан, Алматы и Шымкента  У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правлений образования;</w:t>
      </w:r>
    </w:p>
    <w:p w:rsidR="00EE164C" w:rsidRPr="00EE164C" w:rsidRDefault="00EE164C" w:rsidP="00EE164C">
      <w:pPr>
        <w:tabs>
          <w:tab w:val="left" w:pos="6555"/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EE164C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2)  заявка для участия,  в соответствии с прилагаемой формой </w:t>
      </w:r>
    </w:p>
    <w:p w:rsidR="00EE164C" w:rsidRPr="00DF0779" w:rsidRDefault="00EE164C" w:rsidP="00EE164C">
      <w:pPr>
        <w:tabs>
          <w:tab w:val="left" w:pos="6555"/>
          <w:tab w:val="left" w:pos="9639"/>
        </w:tabs>
        <w:spacing w:after="0" w:line="240" w:lineRule="auto"/>
        <w:ind w:left="57" w:right="57" w:hanging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EE164C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(приложение 1);</w:t>
      </w:r>
    </w:p>
    <w:p w:rsidR="00DF0779" w:rsidRPr="00DF0779" w:rsidRDefault="00DF0779" w:rsidP="00DF0779">
      <w:pPr>
        <w:tabs>
          <w:tab w:val="left" w:pos="6555"/>
          <w:tab w:val="left" w:pos="9639"/>
        </w:tabs>
        <w:spacing w:after="0" w:line="240" w:lineRule="auto"/>
        <w:ind w:left="57"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  </w:t>
      </w:r>
      <w:r w:rsidR="00EE164C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        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3) р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ешение конкурсной </w:t>
      </w:r>
      <w:r w:rsidR="005E5292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комиссии областных и г.г. Нур-Султан, Алматы и Шымкента У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правлений образования по итогам второго этапа Конкурса (копия)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;</w:t>
      </w:r>
    </w:p>
    <w:p w:rsidR="00DF0779" w:rsidRDefault="00DF0779" w:rsidP="00DF0779">
      <w:pPr>
        <w:tabs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4) 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Материалы конкурса  </w:t>
      </w:r>
      <w:r w:rsidR="005F2CB1" w:rsidRPr="005F2CB1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(сканированные  в формате jpeg)</w:t>
      </w:r>
      <w:r w:rsidR="00EE164C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:</w:t>
      </w:r>
    </w:p>
    <w:p w:rsidR="00EE164C" w:rsidRPr="00EE164C" w:rsidRDefault="00EE164C" w:rsidP="00EE164C">
      <w:pPr>
        <w:tabs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- </w:t>
      </w:r>
      <w:r w:rsidRPr="00EE164C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авторская программа, утвержденная руководителем ДО;</w:t>
      </w:r>
    </w:p>
    <w:p w:rsidR="00EE164C" w:rsidRPr="00EE164C" w:rsidRDefault="00EE164C" w:rsidP="00EE164C">
      <w:pPr>
        <w:tabs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EE164C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сопроводительная рецензия на программу;</w:t>
      </w:r>
    </w:p>
    <w:p w:rsidR="00EE164C" w:rsidRPr="00EE164C" w:rsidRDefault="00EE164C" w:rsidP="00EE164C">
      <w:pPr>
        <w:tabs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EE164C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экспертное заключение;</w:t>
      </w:r>
    </w:p>
    <w:p w:rsidR="00EE164C" w:rsidRPr="00DF0779" w:rsidRDefault="00EE164C" w:rsidP="00EE164C">
      <w:pPr>
        <w:tabs>
          <w:tab w:val="left" w:pos="9639"/>
        </w:tabs>
        <w:spacing w:after="0" w:line="240" w:lineRule="auto"/>
        <w:ind w:left="57" w:right="57" w:firstLine="794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EE164C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информация о результативности ее применения.</w:t>
      </w:r>
    </w:p>
    <w:p w:rsidR="00DF0779" w:rsidRPr="005F2CB1" w:rsidRDefault="005E5292" w:rsidP="005E5292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2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.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6.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Материалы высылаются с названием конкурса </w:t>
      </w:r>
      <w:r w:rsidRPr="005E5292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«Лучшая авторская программа для вариативной части учебного плана»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на электронную почту  </w:t>
      </w:r>
      <w:hyperlink r:id="rId8" w:history="1">
        <w:r w:rsidRPr="000844B5">
          <w:rPr>
            <w:rStyle w:val="af7"/>
            <w:rFonts w:ascii="Times New Roman" w:eastAsia="Calibri" w:hAnsi="Times New Roman" w:cs="Times New Roman"/>
            <w:b/>
            <w:i w:val="0"/>
            <w:iCs w:val="0"/>
            <w:sz w:val="28"/>
            <w:szCs w:val="28"/>
            <w:lang w:val="kk-KZ"/>
          </w:rPr>
          <w:t>rcdd_info@mail.ru</w:t>
        </w:r>
      </w:hyperlink>
      <w:r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 xml:space="preserve">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не позднее </w:t>
      </w:r>
      <w:r w:rsidR="00DF0779" w:rsidRPr="005F2CB1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«</w:t>
      </w:r>
      <w:r w:rsidR="005F2CB1" w:rsidRPr="005F2CB1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 xml:space="preserve">14» </w:t>
      </w:r>
      <w:r w:rsidR="00DF0779" w:rsidRPr="005F2CB1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>а</w:t>
      </w:r>
      <w:r w:rsidR="005F2CB1" w:rsidRPr="005F2CB1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>пре</w:t>
      </w:r>
      <w:r w:rsidR="00DF0779" w:rsidRPr="005F2CB1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>ля 2021 года</w:t>
      </w:r>
      <w:r w:rsidR="00DF0779" w:rsidRPr="005F2CB1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.</w:t>
      </w:r>
    </w:p>
    <w:p w:rsidR="00DF0779" w:rsidRDefault="00DF0779" w:rsidP="00DF0779">
      <w:pPr>
        <w:widowControl w:val="0"/>
        <w:tabs>
          <w:tab w:val="left" w:pos="9639"/>
        </w:tabs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Материалы, поступившие позднее указанного срока, не рассматриваются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, а также не возвращаются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. </w:t>
      </w:r>
    </w:p>
    <w:p w:rsidR="002C68FF" w:rsidRPr="00DF0779" w:rsidRDefault="002C68FF" w:rsidP="00DF0779">
      <w:pPr>
        <w:widowControl w:val="0"/>
        <w:tabs>
          <w:tab w:val="left" w:pos="9639"/>
        </w:tabs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</w:p>
    <w:p w:rsidR="00DF0779" w:rsidRPr="00DF0779" w:rsidRDefault="00DF0779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 w:val="0"/>
          <w:iCs w:val="0"/>
          <w:sz w:val="28"/>
          <w:szCs w:val="28"/>
        </w:rPr>
      </w:pPr>
      <w:r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</w:rPr>
        <w:t>3. Требования к участникам и условия Конкурса</w:t>
      </w:r>
    </w:p>
    <w:p w:rsidR="00DF0779" w:rsidRPr="00DF0779" w:rsidRDefault="005E5292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3.1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. Участниками республиканского этапа Конкурса являются 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педагоги</w:t>
      </w:r>
      <w:r w:rsidR="00DF0779" w:rsidRPr="00DF0779">
        <w:rPr>
          <w:rFonts w:ascii="Arial" w:eastAsia="DejaVu Sans" w:hAnsi="Arial" w:cs="Times New Roman"/>
          <w:kern w:val="1"/>
          <w:szCs w:val="24"/>
        </w:rPr>
        <w:t xml:space="preserve"> 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дошкольных организаций, имеющие стаж не менее 3-х лет.  </w:t>
      </w:r>
    </w:p>
    <w:p w:rsidR="00DF0779" w:rsidRPr="00DF0779" w:rsidRDefault="005E5292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3.2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.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На Конкурс допускаются программы, прошедшие апробацию в ДО и утвержденные руководителем ДО.</w:t>
      </w:r>
    </w:p>
    <w:p w:rsidR="00DF0779" w:rsidRDefault="005E5292" w:rsidP="00EE164C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3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.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3.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Программа должна соответствовать требованиям к содержанию и оформлению </w:t>
      </w:r>
      <w:hyperlink r:id="rId9" w:tooltip="Образовательные программы" w:history="1">
        <w:r w:rsidR="00DF0779" w:rsidRPr="00DF0779">
          <w:rPr>
            <w:rFonts w:ascii="Times New Roman" w:eastAsia="Times New Roman" w:hAnsi="Times New Roman" w:cs="Times New Roman"/>
            <w:i w:val="0"/>
            <w:iCs w:val="0"/>
            <w:sz w:val="28"/>
            <w:szCs w:val="28"/>
            <w:bdr w:val="none" w:sz="0" w:space="0" w:color="auto" w:frame="1"/>
            <w:lang w:eastAsia="ru-RU"/>
          </w:rPr>
          <w:t>образовательных программ</w:t>
        </w:r>
      </w:hyperlink>
      <w:r w:rsidR="00DF0779" w:rsidRPr="00DF0779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 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до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шко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льного образования и основным требованиям, предъявляемым к авторской программе. </w:t>
      </w:r>
    </w:p>
    <w:p w:rsidR="002C68FF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F0779" w:rsidRPr="00DF0779" w:rsidRDefault="00672040" w:rsidP="00672040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4. </w:t>
      </w:r>
      <w:r w:rsidR="00DF0779"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Требования к конкурсным программам.</w:t>
      </w:r>
    </w:p>
    <w:p w:rsidR="00DF0779" w:rsidRPr="00672040" w:rsidRDefault="00672040" w:rsidP="00250E2E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4.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1.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Оформление</w:t>
      </w:r>
      <w:r w:rsidR="00250E2E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программы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-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Т</w:t>
      </w:r>
      <w:r w:rsidR="00DF0779"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итульный лист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: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наименование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дошкольной организации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; где, когда и кем была утверждена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авторская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hyperlink r:id="rId10" w:tooltip="Программы обучения" w:history="1">
        <w:r w:rsidR="00DF0779" w:rsidRPr="00DF0779">
          <w:rPr>
            <w:rFonts w:ascii="Times New Roman" w:eastAsia="Times New Roman" w:hAnsi="Times New Roman" w:cs="Times New Roman"/>
            <w:i w:val="0"/>
            <w:iCs w:val="0"/>
            <w:sz w:val="28"/>
            <w:szCs w:val="28"/>
            <w:bdr w:val="none" w:sz="0" w:space="0" w:color="auto" w:frame="1"/>
            <w:lang w:eastAsia="ru-RU"/>
          </w:rPr>
          <w:t>программа обучения</w:t>
        </w:r>
      </w:hyperlink>
      <w:r w:rsidR="00DF0779" w:rsidRPr="00DF0779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,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полное название; возраст детей, на который рассчитана программа; срок реализации программы, название города, год разработки программы.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-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72040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Пояснительная записка, 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раскрывающая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направленность до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шко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льной 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авторской 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программы;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новизну, актуальность, педагогическую целесообразность;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- цель и задачи 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авторской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программы;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отличительные особенности данной программы;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 возраст детей, участвующих в реализации данной программы;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- сроки реализации 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авторской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программы (продолжительность образовательного процесса, этапы);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формы реализации программы и режим занятий;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ожидаемые результаты и способы их проверки.</w:t>
      </w:r>
    </w:p>
    <w:p w:rsidR="00DF0779" w:rsidRPr="00672040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-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 </w:t>
      </w:r>
      <w:r w:rsidR="00672040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Перспективно-тематический </w:t>
      </w:r>
      <w:r w:rsidR="00250E2E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672040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план, 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включающий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перечень разделов, тем, количество часов по каждой теме.</w:t>
      </w:r>
    </w:p>
    <w:p w:rsidR="00DF0779" w:rsidRPr="00DF0779" w:rsidRDefault="00DF0779" w:rsidP="00250E2E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-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 </w:t>
      </w:r>
      <w:r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Содержание программы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: программные задачи, адекватные возрасту детей, и описание форм работы с детьми, обеспечивающие реализацию программы.</w:t>
      </w:r>
    </w:p>
    <w:p w:rsidR="00DF0779" w:rsidRPr="00672040" w:rsidRDefault="00DF0779" w:rsidP="00250E2E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- 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Методическое обеспечение </w:t>
      </w:r>
      <w:r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авторской</w:t>
      </w:r>
      <w:r w:rsidR="00672040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программы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: описание приемов и методов </w:t>
      </w:r>
      <w:hyperlink r:id="rId11" w:tooltip="Организация образовательного процесса" w:history="1">
        <w:r w:rsidRPr="00DF0779">
          <w:rPr>
            <w:rFonts w:ascii="Times New Roman" w:eastAsia="Times New Roman" w:hAnsi="Times New Roman" w:cs="Times New Roman"/>
            <w:i w:val="0"/>
            <w:iCs w:val="0"/>
            <w:sz w:val="28"/>
            <w:szCs w:val="28"/>
            <w:bdr w:val="none" w:sz="0" w:space="0" w:color="auto" w:frame="1"/>
            <w:lang w:eastAsia="ru-RU"/>
          </w:rPr>
          <w:t>организации образовательного процесса</w:t>
        </w:r>
      </w:hyperlink>
      <w:r w:rsidRPr="00DF0779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,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дидактического материала, технического оснащения занятий, форм подведения итогов по каждой теме (разделу).</w:t>
      </w:r>
    </w:p>
    <w:p w:rsidR="00DF0779" w:rsidRPr="00DF0779" w:rsidRDefault="00DF0779" w:rsidP="00250E2E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-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 </w:t>
      </w:r>
      <w:r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Список методической </w:t>
      </w:r>
      <w:hyperlink r:id="rId12" w:tooltip="Год литературы" w:history="1">
        <w:r w:rsidRPr="00DF0779">
          <w:rPr>
            <w:rFonts w:ascii="Times New Roman" w:eastAsia="Times New Roman" w:hAnsi="Times New Roman" w:cs="Times New Roman"/>
            <w:b/>
            <w:i w:val="0"/>
            <w:iCs w:val="0"/>
            <w:sz w:val="28"/>
            <w:szCs w:val="28"/>
            <w:bdr w:val="none" w:sz="0" w:space="0" w:color="auto" w:frame="1"/>
            <w:lang w:eastAsia="ru-RU"/>
          </w:rPr>
          <w:t>литературы</w:t>
        </w:r>
      </w:hyperlink>
      <w:r w:rsidRPr="00DF0779"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bdr w:val="none" w:sz="0" w:space="0" w:color="auto" w:frame="1"/>
          <w:lang w:eastAsia="ru-RU"/>
        </w:rPr>
        <w:t>.</w:t>
      </w:r>
    </w:p>
    <w:p w:rsidR="00DF0779" w:rsidRPr="00672040" w:rsidRDefault="00672040" w:rsidP="00250E2E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4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.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2.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Программа должна соответствовать основным требованиям к авторской программе (Приложение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 №3 РУМС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)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.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Пройти практическую апробацию и э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кспертизу в течение одного года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. 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Включать основное содержание и предполагать методику или технологию ее реализации.</w:t>
      </w:r>
    </w:p>
    <w:p w:rsidR="00DF0779" w:rsidRDefault="00DF0779" w:rsidP="00250E2E">
      <w:pPr>
        <w:spacing w:after="0" w:line="20" w:lineRule="atLeast"/>
        <w:jc w:val="both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4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3.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Текст программы должен быть представлен в текстовом редакторе </w:t>
      </w:r>
      <w:hyperlink r:id="rId13" w:tooltip="Microsoft" w:history="1">
        <w:r w:rsidRPr="00DF0779">
          <w:rPr>
            <w:rFonts w:ascii="Times New Roman" w:eastAsia="Times New Roman" w:hAnsi="Times New Roman" w:cs="Times New Roman"/>
            <w:i w:val="0"/>
            <w:iCs w:val="0"/>
            <w:sz w:val="28"/>
            <w:szCs w:val="28"/>
            <w:bdr w:val="none" w:sz="0" w:space="0" w:color="auto" w:frame="1"/>
            <w:lang w:eastAsia="ru-RU"/>
          </w:rPr>
          <w:t>Microsoft</w:t>
        </w:r>
      </w:hyperlink>
      <w:r w:rsidRPr="00DF0779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 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Word, ш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="00672040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>ифт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 семейства – Times, кегль 14 (через полтора межстрочных интервала). Поля должны быть стандартные: слева – 3 см, справа – 1 - 1,5 см, сверху –2 см и снизу – 2 см. Все листы, начиная с</w:t>
      </w:r>
      <w:r w:rsidRPr="00DF0779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 </w:t>
      </w:r>
      <w:hyperlink r:id="rId14" w:tooltip="Пояснительные записки" w:history="1">
        <w:r w:rsidRPr="00DF0779">
          <w:rPr>
            <w:rFonts w:ascii="Times New Roman" w:eastAsia="Times New Roman" w:hAnsi="Times New Roman" w:cs="Times New Roman"/>
            <w:i w:val="0"/>
            <w:iCs w:val="0"/>
            <w:sz w:val="28"/>
            <w:szCs w:val="28"/>
            <w:bdr w:val="none" w:sz="0" w:space="0" w:color="auto" w:frame="1"/>
            <w:lang w:eastAsia="ru-RU"/>
          </w:rPr>
          <w:t>пояснительной записки</w:t>
        </w:r>
      </w:hyperlink>
      <w:r w:rsidRPr="00DF0779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, нумеруются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2C68FF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DF0779" w:rsidRPr="00DF0779" w:rsidRDefault="00672040" w:rsidP="00672040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  <w:t xml:space="preserve">5. </w:t>
      </w:r>
      <w:r w:rsidR="00DF0779" w:rsidRPr="00DF0779">
        <w:rPr>
          <w:rFonts w:ascii="Times New Roman" w:eastAsia="Times New Roman" w:hAnsi="Times New Roman" w:cs="Times New Roman"/>
          <w:b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Критерии оценки программ</w:t>
      </w:r>
    </w:p>
    <w:p w:rsidR="00DF0779" w:rsidRPr="00DF0779" w:rsidRDefault="00672040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П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рограмма не должна дублиро</w:t>
      </w:r>
      <w:r w:rsidR="002C68FF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вать содержание других программ</w:t>
      </w:r>
    </w:p>
    <w:p w:rsidR="00CE3AA1" w:rsidRPr="00F9490B" w:rsidRDefault="002C68FF" w:rsidP="00CE3AA1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CE3AA1" w:rsidRPr="00F9490B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Соответствие материалов принципам </w:t>
      </w:r>
      <w:r w:rsidR="00CE3AA1" w:rsidRPr="00250E2E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практикоориентированности, научности</w:t>
      </w:r>
      <w:r w:rsidR="00CE3AA1" w:rsidRPr="00F9490B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 и возр</w:t>
      </w:r>
      <w:r w:rsidR="00CE3AA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астным особенностям </w:t>
      </w:r>
      <w:r w:rsidR="00250E2E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воспитанников:</w:t>
      </w:r>
    </w:p>
    <w:p w:rsidR="00CE3AA1" w:rsidRDefault="002C68FF" w:rsidP="00DF0779">
      <w:pPr>
        <w:spacing w:after="0" w:line="20" w:lineRule="atLeast"/>
        <w:textAlignment w:val="baseline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А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ктуальность и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перспективность</w:t>
      </w:r>
      <w:r w:rsidR="00CE3AA1" w:rsidRPr="00CE3AA1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 </w:t>
      </w:r>
    </w:p>
    <w:p w:rsidR="00DF0779" w:rsidRPr="00DF0779" w:rsidRDefault="00CE3AA1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- </w:t>
      </w:r>
      <w:r w:rsidRPr="00F9490B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Взаимосвязь всех структурных элементов программы.</w:t>
      </w:r>
    </w:p>
    <w:p w:rsidR="00DF0779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Инновационность</w:t>
      </w:r>
    </w:p>
    <w:p w:rsidR="00DF0779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Ц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елесообра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зность, практическая значимость</w:t>
      </w:r>
    </w:p>
    <w:p w:rsidR="00DF0779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Полнота изложения</w:t>
      </w:r>
    </w:p>
    <w:p w:rsidR="00DF0779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Системность</w:t>
      </w:r>
    </w:p>
    <w:p w:rsidR="00DF0779" w:rsidRPr="00DF0779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- Р</w:t>
      </w:r>
      <w:r w:rsidR="00DF0779"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азвивающий </w:t>
      </w:r>
      <w:r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характер программного материала</w:t>
      </w:r>
    </w:p>
    <w:p w:rsidR="00DF0779" w:rsidRPr="00DF0779" w:rsidRDefault="00DF0779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val="kk-KZ" w:eastAsia="ru-RU"/>
        </w:rPr>
      </w:pP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 xml:space="preserve">- </w:t>
      </w:r>
      <w:r w:rsidR="002C68FF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DF0779">
        <w:rPr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  <w:bdr w:val="none" w:sz="0" w:space="0" w:color="auto" w:frame="1"/>
          <w:lang w:eastAsia="ru-RU"/>
        </w:rPr>
        <w:t>езультативность</w:t>
      </w:r>
    </w:p>
    <w:p w:rsidR="00DF0779" w:rsidRPr="002C68FF" w:rsidRDefault="002C68FF" w:rsidP="00DF0779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Т</w:t>
      </w:r>
      <w:r w:rsidR="00DF0779"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ематическая организованн</w:t>
      </w:r>
      <w:r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ость представленной информации</w:t>
      </w:r>
    </w:p>
    <w:p w:rsidR="00DF0779" w:rsidRPr="002C68FF" w:rsidRDefault="002C68FF" w:rsidP="00DF0779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О</w:t>
      </w:r>
      <w:r w:rsidR="00DF0779"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бразовательная и методическая ценность размещенных материалов, соответс</w:t>
      </w:r>
      <w:r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твующая современным требованиям</w:t>
      </w:r>
    </w:p>
    <w:p w:rsidR="002C68FF" w:rsidRPr="002C68FF" w:rsidRDefault="002C68FF" w:rsidP="00DF0779">
      <w:pPr>
        <w:spacing w:after="0" w:line="20" w:lineRule="atLeast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</w:pPr>
      <w:r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К</w:t>
      </w:r>
      <w:r w:rsidR="00DF0779"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ультура </w:t>
      </w:r>
      <w:r w:rsidR="002063FF" w:rsidRPr="00F9490B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оформления</w:t>
      </w:r>
      <w:r w:rsidR="002063FF"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</w:t>
      </w:r>
      <w:r w:rsidR="002063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</w:t>
      </w:r>
      <w:r w:rsidRPr="002C68FF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программы</w:t>
      </w:r>
      <w:r w:rsidRPr="002C68FF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val="kk-KZ" w:eastAsia="ru-RU"/>
        </w:rPr>
        <w:t>.</w:t>
      </w:r>
      <w:r w:rsidRPr="002C68FF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DF0779" w:rsidRPr="002C68FF" w:rsidRDefault="002C68FF" w:rsidP="002C68FF">
      <w:pPr>
        <w:spacing w:after="0" w:line="20" w:lineRule="atLeast"/>
        <w:ind w:firstLine="708"/>
        <w:textAlignment w:val="baseline"/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</w:pPr>
      <w:r w:rsidRPr="002C68FF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Оцениваю</w:t>
      </w:r>
      <w:r w:rsidR="00DF0779" w:rsidRPr="002C68FF">
        <w:rPr>
          <w:rFonts w:ascii="Times New Roman" w:eastAsia="Times New Roman" w:hAnsi="Times New Roman" w:cs="Times New Roman"/>
          <w:i w:val="0"/>
          <w:iCs w:val="0"/>
          <w:sz w:val="28"/>
          <w:szCs w:val="28"/>
          <w:bdr w:val="none" w:sz="0" w:space="0" w:color="auto" w:frame="1"/>
          <w:lang w:eastAsia="ru-RU"/>
        </w:rPr>
        <w:t>тся по 10-ти бальной системе в соответствии с критериями.</w:t>
      </w:r>
    </w:p>
    <w:p w:rsidR="00DF0779" w:rsidRPr="00DF0779" w:rsidRDefault="002C68FF" w:rsidP="002C68FF">
      <w:pPr>
        <w:tabs>
          <w:tab w:val="left" w:pos="9639"/>
        </w:tabs>
        <w:spacing w:after="0" w:line="240" w:lineRule="auto"/>
        <w:rPr>
          <w:rFonts w:ascii="Times New Roman" w:eastAsia="Calibri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 xml:space="preserve">6. </w:t>
      </w:r>
      <w:r w:rsidR="00DF0779"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</w:rPr>
        <w:t>Подведение итогов, награждение победителей</w:t>
      </w:r>
    </w:p>
    <w:p w:rsidR="00DF0779" w:rsidRPr="00DF0779" w:rsidRDefault="002C68FF" w:rsidP="00DF0779">
      <w:pPr>
        <w:widowControl w:val="0"/>
        <w:tabs>
          <w:tab w:val="left" w:pos="9639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</w:pP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6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.</w:t>
      </w:r>
      <w:r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1.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 xml:space="preserve"> По итогам Республиканского конкурса </w:t>
      </w:r>
      <w:r w:rsidRPr="002C68FF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>«Лучшая авторская программа для вариативной части учебного плана»</w:t>
      </w: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</w:t>
      </w:r>
      <w:r w:rsidR="00DF0779"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устанавливаются следующие призовые места:</w:t>
      </w:r>
    </w:p>
    <w:p w:rsidR="00DF0779" w:rsidRPr="00DF0779" w:rsidRDefault="00DF0779" w:rsidP="00DF0779">
      <w:pPr>
        <w:widowControl w:val="0"/>
        <w:tabs>
          <w:tab w:val="left" w:pos="9639"/>
        </w:tabs>
        <w:suppressAutoHyphens/>
        <w:spacing w:after="0" w:line="240" w:lineRule="auto"/>
        <w:ind w:left="57" w:firstLine="794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</w:pP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lastRenderedPageBreak/>
        <w:t xml:space="preserve">- 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Гран-при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;</w:t>
      </w:r>
    </w:p>
    <w:p w:rsidR="00DF0779" w:rsidRPr="00DF0779" w:rsidRDefault="00DF0779" w:rsidP="00DF0779">
      <w:pPr>
        <w:widowControl w:val="0"/>
        <w:tabs>
          <w:tab w:val="left" w:pos="9639"/>
        </w:tabs>
        <w:suppressAutoHyphens/>
        <w:spacing w:after="0" w:line="240" w:lineRule="auto"/>
        <w:ind w:left="57" w:firstLine="794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</w:pP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- 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І место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;</w:t>
      </w:r>
    </w:p>
    <w:p w:rsidR="00DF0779" w:rsidRPr="00DF0779" w:rsidRDefault="00DF0779" w:rsidP="00DF0779">
      <w:pPr>
        <w:widowControl w:val="0"/>
        <w:tabs>
          <w:tab w:val="left" w:pos="9639"/>
        </w:tabs>
        <w:suppressAutoHyphens/>
        <w:spacing w:after="0" w:line="240" w:lineRule="auto"/>
        <w:ind w:left="57" w:firstLine="794"/>
        <w:jc w:val="both"/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</w:pP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 xml:space="preserve">- 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</w:rPr>
        <w:t>ІІ место</w:t>
      </w:r>
      <w:r w:rsidRPr="00DF0779">
        <w:rPr>
          <w:rFonts w:ascii="Times New Roman" w:eastAsia="DejaVu Sans" w:hAnsi="Times New Roman" w:cs="Times New Roman"/>
          <w:i w:val="0"/>
          <w:iCs w:val="0"/>
          <w:kern w:val="1"/>
          <w:sz w:val="28"/>
          <w:szCs w:val="28"/>
          <w:lang w:val="kk-KZ"/>
        </w:rPr>
        <w:t>;</w:t>
      </w:r>
    </w:p>
    <w:p w:rsidR="00DF0779" w:rsidRPr="00DF0779" w:rsidRDefault="00DF0779" w:rsidP="00DF0779">
      <w:pPr>
        <w:widowControl w:val="0"/>
        <w:shd w:val="clear" w:color="auto" w:fill="FFFFFF"/>
        <w:tabs>
          <w:tab w:val="left" w:pos="9639"/>
        </w:tabs>
        <w:suppressAutoHyphens/>
        <w:spacing w:after="0" w:line="240" w:lineRule="auto"/>
        <w:ind w:left="57" w:firstLine="794"/>
        <w:jc w:val="both"/>
        <w:rPr>
          <w:rFonts w:ascii="Times New Roman" w:eastAsia="DejaVu Sans" w:hAnsi="Times New Roman" w:cs="Times New Roman"/>
          <w:bCs/>
          <w:i w:val="0"/>
          <w:iCs w:val="0"/>
          <w:kern w:val="1"/>
          <w:sz w:val="28"/>
          <w:szCs w:val="28"/>
          <w:lang w:val="kk-KZ"/>
        </w:rPr>
      </w:pPr>
      <w:r w:rsidRPr="00DF0779">
        <w:rPr>
          <w:rFonts w:ascii="Times New Roman" w:eastAsia="DejaVu Sans" w:hAnsi="Times New Roman" w:cs="Times New Roman"/>
          <w:bCs/>
          <w:i w:val="0"/>
          <w:iCs w:val="0"/>
          <w:kern w:val="1"/>
          <w:sz w:val="28"/>
          <w:szCs w:val="28"/>
          <w:lang w:val="kk-KZ"/>
        </w:rPr>
        <w:t xml:space="preserve">- </w:t>
      </w:r>
      <w:r w:rsidRPr="00DF0779">
        <w:rPr>
          <w:rFonts w:ascii="Times New Roman" w:eastAsia="DejaVu Sans" w:hAnsi="Times New Roman" w:cs="Times New Roman"/>
          <w:bCs/>
          <w:i w:val="0"/>
          <w:iCs w:val="0"/>
          <w:kern w:val="1"/>
          <w:sz w:val="28"/>
          <w:szCs w:val="28"/>
        </w:rPr>
        <w:t>ІІІ место</w:t>
      </w:r>
      <w:r w:rsidRPr="00DF0779">
        <w:rPr>
          <w:rFonts w:ascii="Times New Roman" w:eastAsia="DejaVu Sans" w:hAnsi="Times New Roman" w:cs="Times New Roman"/>
          <w:bCs/>
          <w:i w:val="0"/>
          <w:iCs w:val="0"/>
          <w:kern w:val="1"/>
          <w:sz w:val="28"/>
          <w:szCs w:val="28"/>
          <w:lang w:val="kk-KZ"/>
        </w:rPr>
        <w:t>.</w:t>
      </w:r>
    </w:p>
    <w:p w:rsidR="00DF0779" w:rsidRPr="00DF0779" w:rsidRDefault="00DF0779" w:rsidP="00DF0779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DejaVu Sans" w:hAnsi="Times New Roman" w:cs="Times New Roman"/>
          <w:bCs/>
          <w:i w:val="0"/>
          <w:iCs w:val="0"/>
          <w:kern w:val="1"/>
          <w:sz w:val="28"/>
          <w:szCs w:val="28"/>
          <w:lang w:val="kk-KZ"/>
        </w:rPr>
        <w:t xml:space="preserve"> </w:t>
      </w:r>
      <w:r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>Номинации Конкурса:</w:t>
      </w:r>
    </w:p>
    <w:p w:rsidR="00C875BA" w:rsidRPr="00C875BA" w:rsidRDefault="00C875BA" w:rsidP="00C875BA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C875BA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 xml:space="preserve">- </w:t>
      </w:r>
      <w:r w:rsidRPr="00C875BA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«Шығармашылық авторлық бағдарлама»;</w:t>
      </w:r>
    </w:p>
    <w:p w:rsidR="00C875BA" w:rsidRPr="00C875BA" w:rsidRDefault="00C875BA" w:rsidP="00C875BA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C875BA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«Әмбебап авторлық бағдарлама»;</w:t>
      </w:r>
    </w:p>
    <w:p w:rsidR="00C875BA" w:rsidRPr="00C875BA" w:rsidRDefault="00C875BA" w:rsidP="00C875BA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C875BA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«Авторлық зерттеу бағдарламасы»;</w:t>
      </w:r>
    </w:p>
    <w:p w:rsidR="00C875BA" w:rsidRPr="00C875BA" w:rsidRDefault="00C875BA" w:rsidP="00C875BA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C875BA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«Панорамалық авторлық бағдарлама»;</w:t>
      </w:r>
    </w:p>
    <w:p w:rsidR="00C875BA" w:rsidRPr="00493F97" w:rsidRDefault="00C875BA" w:rsidP="00C875BA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493F97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- «Зияткерлік авторлық бағдарлама»</w:t>
      </w:r>
    </w:p>
    <w:p w:rsidR="00DF0779" w:rsidRPr="00DF0779" w:rsidRDefault="002C68FF" w:rsidP="00C875BA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6.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2.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Победители республиканского этапа Конкурса награждаются дипломами, почетными грамотами и благодарственными письмами РЦДД.</w:t>
      </w:r>
    </w:p>
    <w:p w:rsidR="00DF0779" w:rsidRPr="00DF0779" w:rsidRDefault="002C68FF" w:rsidP="00DF0779">
      <w:pPr>
        <w:tabs>
          <w:tab w:val="left" w:pos="963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i w:val="0"/>
          <w:iCs w:val="0"/>
          <w:sz w:val="28"/>
          <w:szCs w:val="28"/>
        </w:rPr>
      </w:pPr>
      <w:r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6.3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. </w:t>
      </w:r>
      <w:r w:rsidR="00DF0779"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</w:rPr>
        <w:t xml:space="preserve">Итоги Конкурса и материалы победителей, представленные на Конкурс, будут опубликованы на сайте РЦДД </w:t>
      </w:r>
      <w:r w:rsidR="00DF0779"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</w:rPr>
        <w:t>www.rc-dd.kz.</w:t>
      </w:r>
    </w:p>
    <w:p w:rsidR="00DF0779" w:rsidRPr="00DF0779" w:rsidRDefault="00DF0779" w:rsidP="00DF0779">
      <w:pPr>
        <w:tabs>
          <w:tab w:val="left" w:pos="9639"/>
        </w:tabs>
        <w:spacing w:after="0" w:line="240" w:lineRule="auto"/>
        <w:ind w:right="57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  <w:r w:rsidRPr="00DF0779">
        <w:rPr>
          <w:rFonts w:ascii="Times New Roman" w:eastAsia="Calibri" w:hAnsi="Times New Roman" w:cs="Times New Roman"/>
          <w:b/>
          <w:i w:val="0"/>
          <w:iCs w:val="0"/>
          <w:sz w:val="28"/>
          <w:szCs w:val="28"/>
          <w:lang w:val="kk-KZ"/>
        </w:rPr>
        <w:t xml:space="preserve">Телефон для справок: </w:t>
      </w:r>
      <w:r w:rsidR="002C68FF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>8 (7172) 28-09-50</w:t>
      </w:r>
      <w:r w:rsidRPr="00DF0779"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  <w:t xml:space="preserve">  </w:t>
      </w:r>
    </w:p>
    <w:p w:rsidR="00DF0779" w:rsidRPr="00DF0779" w:rsidRDefault="00DF0779" w:rsidP="00DF0779">
      <w:pPr>
        <w:tabs>
          <w:tab w:val="left" w:pos="9639"/>
        </w:tabs>
        <w:spacing w:after="0" w:line="240" w:lineRule="auto"/>
        <w:ind w:right="57" w:firstLine="709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  <w:lang w:val="kk-KZ"/>
        </w:rPr>
      </w:pPr>
    </w:p>
    <w:p w:rsidR="00EE164C" w:rsidRPr="00EE164C" w:rsidRDefault="00EE164C" w:rsidP="00EE164C">
      <w:pPr>
        <w:widowControl w:val="0"/>
        <w:spacing w:after="0" w:line="240" w:lineRule="auto"/>
        <w:ind w:left="4665" w:right="-20"/>
        <w:jc w:val="right"/>
        <w:rPr>
          <w:rFonts w:ascii="Times New Roman" w:eastAsia="Times New Roman" w:hAnsi="Times New Roman" w:cs="Times New Roman"/>
          <w:bCs/>
          <w:iCs w:val="0"/>
          <w:color w:val="000000"/>
          <w:sz w:val="28"/>
          <w:szCs w:val="28"/>
          <w:lang w:eastAsia="ru-RU"/>
        </w:rPr>
      </w:pPr>
      <w:r w:rsidRPr="00EE164C">
        <w:rPr>
          <w:rFonts w:ascii="Times New Roman" w:eastAsia="Times New Roman" w:hAnsi="Times New Roman" w:cs="Times New Roman"/>
          <w:bCs/>
          <w:iCs w:val="0"/>
          <w:color w:val="000000"/>
          <w:sz w:val="28"/>
          <w:szCs w:val="28"/>
          <w:lang w:eastAsia="ru-RU"/>
        </w:rPr>
        <w:t>Приложение 1</w:t>
      </w:r>
    </w:p>
    <w:p w:rsidR="00EE164C" w:rsidRPr="00C875BA" w:rsidRDefault="00EE164C" w:rsidP="00EE164C">
      <w:pPr>
        <w:widowControl w:val="0"/>
        <w:spacing w:after="0" w:line="240" w:lineRule="auto"/>
        <w:ind w:left="4665" w:right="-20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</w:p>
    <w:p w:rsidR="00EE164C" w:rsidRPr="00C875BA" w:rsidRDefault="00EE164C" w:rsidP="00EE164C">
      <w:pPr>
        <w:widowControl w:val="0"/>
        <w:spacing w:after="0" w:line="240" w:lineRule="auto"/>
        <w:ind w:left="4395" w:right="-20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  <w:r w:rsidRPr="00C875B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Заявка</w:t>
      </w:r>
    </w:p>
    <w:p w:rsidR="00EE164C" w:rsidRPr="00C875BA" w:rsidRDefault="00EE164C" w:rsidP="00EE164C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  <w:r w:rsidRPr="00C875B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для участия в  Республиканском конкурсе</w:t>
      </w:r>
    </w:p>
    <w:p w:rsidR="00EE164C" w:rsidRPr="00C875BA" w:rsidRDefault="00EE164C" w:rsidP="00EE164C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  <w:r w:rsidRPr="00C875BA"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  <w:t>«Лучшая авторская программа для вариативной части учебного плана» от_________________________________области</w:t>
      </w:r>
    </w:p>
    <w:p w:rsidR="00EE164C" w:rsidRPr="00C875BA" w:rsidRDefault="00EE164C" w:rsidP="00EE164C">
      <w:pPr>
        <w:widowControl w:val="0"/>
        <w:spacing w:after="0" w:line="240" w:lineRule="auto"/>
        <w:ind w:left="4665" w:right="-20"/>
        <w:jc w:val="center"/>
        <w:rPr>
          <w:rFonts w:ascii="Times New Roman" w:eastAsia="Times New Roman" w:hAnsi="Times New Roman" w:cs="Times New Roman"/>
          <w:b/>
          <w:bCs/>
          <w:i w:val="0"/>
          <w:iCs w:val="0"/>
          <w:color w:val="000000"/>
          <w:sz w:val="28"/>
          <w:szCs w:val="28"/>
          <w:lang w:eastAsia="ru-RU"/>
        </w:rPr>
      </w:pPr>
    </w:p>
    <w:p w:rsidR="00DF0779" w:rsidRDefault="00DF0779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936"/>
        <w:gridCol w:w="5811"/>
      </w:tblGrid>
      <w:tr w:rsidR="00EE164C" w:rsidTr="002251C7">
        <w:tc>
          <w:tcPr>
            <w:tcW w:w="3936" w:type="dxa"/>
          </w:tcPr>
          <w:p w:rsidR="00EE164C" w:rsidRPr="002251C7" w:rsidRDefault="00EE164C" w:rsidP="00DF0779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i w:val="0"/>
                <w:iCs w:val="0"/>
                <w:sz w:val="28"/>
                <w:szCs w:val="28"/>
                <w:lang w:eastAsia="ru-RU"/>
              </w:rPr>
            </w:pPr>
            <w:r w:rsidRPr="002251C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8"/>
                <w:szCs w:val="28"/>
                <w:lang w:eastAsia="ru-RU"/>
              </w:rPr>
              <w:t>Д</w:t>
            </w:r>
            <w:r w:rsidRPr="002251C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2251C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8"/>
                <w:szCs w:val="28"/>
                <w:lang w:eastAsia="ru-RU"/>
              </w:rPr>
              <w:t>та по</w:t>
            </w:r>
            <w:r w:rsidRPr="002251C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pacing w:val="3"/>
                <w:sz w:val="28"/>
                <w:szCs w:val="28"/>
                <w:lang w:eastAsia="ru-RU"/>
              </w:rPr>
              <w:t>л</w:t>
            </w:r>
            <w:r w:rsidRPr="002251C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2251C7">
              <w:rPr>
                <w:rFonts w:ascii="Times New Roman" w:eastAsia="Times New Roman" w:hAnsi="Times New Roman" w:cs="Times New Roman"/>
                <w:b/>
                <w:i w:val="0"/>
                <w:iCs w:val="0"/>
                <w:color w:val="000000"/>
                <w:sz w:val="28"/>
                <w:szCs w:val="28"/>
                <w:lang w:eastAsia="ru-RU"/>
              </w:rPr>
              <w:t>чения</w:t>
            </w:r>
          </w:p>
        </w:tc>
        <w:tc>
          <w:tcPr>
            <w:tcW w:w="5811" w:type="dxa"/>
          </w:tcPr>
          <w:p w:rsidR="00EE164C" w:rsidRDefault="00EE164C" w:rsidP="00DF0779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164C" w:rsidRPr="00EE164C" w:rsidRDefault="00EE164C" w:rsidP="002251C7">
            <w:pPr>
              <w:widowControl w:val="0"/>
              <w:spacing w:before="8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Назва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ие</w:t>
            </w:r>
            <w:r w:rsidRPr="00EE164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раб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ы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164C" w:rsidRPr="00EE164C" w:rsidRDefault="00EE164C" w:rsidP="002251C7">
            <w:pPr>
              <w:widowControl w:val="0"/>
              <w:spacing w:before="8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Тема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тик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а</w:t>
            </w:r>
            <w:r w:rsidRPr="00EE164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164C" w:rsidRPr="00EE164C" w:rsidRDefault="00EE164C" w:rsidP="002251C7">
            <w:pPr>
              <w:widowControl w:val="0"/>
              <w:spacing w:before="8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ФИО</w:t>
            </w:r>
            <w:r w:rsidRPr="00EE164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ав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2"/>
                <w:sz w:val="28"/>
                <w:szCs w:val="28"/>
                <w:lang w:eastAsia="ru-RU"/>
              </w:rPr>
              <w:t>т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ра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164C" w:rsidRPr="00EE164C" w:rsidRDefault="002251C7" w:rsidP="002251C7">
            <w:pPr>
              <w:widowControl w:val="0"/>
              <w:ind w:right="-108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Место работы </w:t>
            </w:r>
            <w:r w:rsidRPr="002251C7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(наименование дошкольной организации в соответствии с Уставом)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164C" w:rsidRPr="00EE164C" w:rsidRDefault="00EE164C" w:rsidP="002251C7">
            <w:pPr>
              <w:widowControl w:val="0"/>
              <w:spacing w:before="8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Кон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а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тн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й</w:t>
            </w:r>
            <w:r w:rsidR="002251C7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еле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3"/>
                <w:sz w:val="28"/>
                <w:szCs w:val="28"/>
                <w:lang w:eastAsia="ru-RU"/>
              </w:rPr>
              <w:t>ф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он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EE164C" w:rsidRPr="00EE164C" w:rsidRDefault="002251C7" w:rsidP="002251C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Личная электронная почта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2251C7" w:rsidTr="002251C7">
        <w:tc>
          <w:tcPr>
            <w:tcW w:w="393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2251C7" w:rsidRDefault="002251C7" w:rsidP="002251C7">
            <w:pPr>
              <w:widowControl w:val="0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Адрес сайта ДО</w:t>
            </w:r>
            <w:r w:rsidRPr="002251C7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 в Интернете</w:t>
            </w:r>
          </w:p>
        </w:tc>
        <w:tc>
          <w:tcPr>
            <w:tcW w:w="5811" w:type="dxa"/>
          </w:tcPr>
          <w:p w:rsidR="002251C7" w:rsidRDefault="002251C7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  <w:tr w:rsidR="00EE164C" w:rsidTr="002251C7">
        <w:tc>
          <w:tcPr>
            <w:tcW w:w="3936" w:type="dxa"/>
          </w:tcPr>
          <w:p w:rsidR="002251C7" w:rsidRPr="002251C7" w:rsidRDefault="002251C7" w:rsidP="002251C7">
            <w:pPr>
              <w:widowControl w:val="0"/>
              <w:spacing w:before="8"/>
              <w:ind w:right="-20"/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</w:pP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К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кая</w:t>
            </w:r>
            <w:r w:rsidRPr="00EE164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анн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-2"/>
                <w:sz w:val="28"/>
                <w:szCs w:val="28"/>
                <w:lang w:eastAsia="ru-RU"/>
              </w:rPr>
              <w:t>о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т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а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ц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ия</w:t>
            </w:r>
          </w:p>
          <w:p w:rsidR="00EE164C" w:rsidRDefault="002251C7" w:rsidP="002251C7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п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EE164C">
              <w:rPr>
                <w:rFonts w:ascii="Times New Roman" w:eastAsia="Times New Roman" w:hAnsi="Times New Roman" w:cs="Times New Roman"/>
                <w:bCs/>
                <w:i w:val="0"/>
                <w:iCs w:val="0"/>
                <w:color w:val="000000"/>
                <w:sz w:val="28"/>
                <w:szCs w:val="28"/>
                <w:lang w:eastAsia="ru-RU"/>
              </w:rPr>
              <w:t>ограммы</w:t>
            </w:r>
          </w:p>
        </w:tc>
        <w:tc>
          <w:tcPr>
            <w:tcW w:w="5811" w:type="dxa"/>
          </w:tcPr>
          <w:p w:rsidR="00EE164C" w:rsidRDefault="00EE164C" w:rsidP="00EE164C">
            <w:pPr>
              <w:widowControl w:val="0"/>
              <w:ind w:right="-20"/>
              <w:rPr>
                <w:rFonts w:ascii="Times New Roman" w:eastAsia="Times New Roman" w:hAnsi="Times New Roman" w:cs="Times New Roman"/>
                <w:i w:val="0"/>
                <w:iCs w:val="0"/>
                <w:sz w:val="28"/>
                <w:szCs w:val="28"/>
                <w:lang w:eastAsia="ru-RU"/>
              </w:rPr>
            </w:pPr>
          </w:p>
        </w:tc>
      </w:tr>
    </w:tbl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Default="002251C7" w:rsidP="002251C7">
      <w:pPr>
        <w:widowControl w:val="0"/>
        <w:spacing w:after="0" w:line="240" w:lineRule="auto"/>
        <w:ind w:left="4835" w:right="-20"/>
        <w:jc w:val="right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2251C7"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  <w:t xml:space="preserve">«____» __________ 2021 г.    </w:t>
      </w:r>
    </w:p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EE164C" w:rsidRPr="00EE164C" w:rsidRDefault="00EE164C" w:rsidP="00DF0779">
      <w:pPr>
        <w:widowControl w:val="0"/>
        <w:spacing w:after="0" w:line="240" w:lineRule="auto"/>
        <w:ind w:left="4835" w:right="-20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</w:p>
    <w:p w:rsidR="00DF0779" w:rsidRPr="00EE164C" w:rsidRDefault="00DF0779" w:rsidP="00DF0779">
      <w:pPr>
        <w:spacing w:after="0" w:line="240" w:lineRule="exact"/>
        <w:rPr>
          <w:rFonts w:ascii="Calibri" w:eastAsia="Calibri" w:hAnsi="Calibri" w:cs="Calibri"/>
          <w:i w:val="0"/>
          <w:iCs w:val="0"/>
          <w:sz w:val="28"/>
          <w:szCs w:val="28"/>
          <w:lang w:eastAsia="ru-RU"/>
        </w:rPr>
      </w:pPr>
    </w:p>
    <w:p w:rsidR="00DF0779" w:rsidRPr="00DF0779" w:rsidRDefault="00DF0779" w:rsidP="00DF0779">
      <w:pPr>
        <w:spacing w:after="0" w:line="20" w:lineRule="atLeast"/>
        <w:rPr>
          <w:rFonts w:ascii="Times New Roman" w:eastAsia="Calibri" w:hAnsi="Times New Roman" w:cs="Times New Roman"/>
          <w:sz w:val="28"/>
          <w:szCs w:val="28"/>
        </w:rPr>
      </w:pPr>
    </w:p>
    <w:p w:rsidR="00DF0779" w:rsidRPr="00DF0779" w:rsidRDefault="00DF0779" w:rsidP="00DF0779">
      <w:pPr>
        <w:tabs>
          <w:tab w:val="left" w:pos="9639"/>
        </w:tabs>
        <w:spacing w:after="0" w:line="240" w:lineRule="auto"/>
        <w:ind w:left="57" w:right="57" w:firstLine="709"/>
        <w:jc w:val="both"/>
        <w:rPr>
          <w:rFonts w:ascii="Times New Roman" w:eastAsia="Calibri" w:hAnsi="Times New Roman" w:cs="Times New Roman"/>
          <w:i w:val="0"/>
          <w:iCs w:val="0"/>
          <w:sz w:val="28"/>
          <w:szCs w:val="28"/>
        </w:rPr>
      </w:pPr>
    </w:p>
    <w:p w:rsidR="00537A75" w:rsidRDefault="00537A75"/>
    <w:sectPr w:rsidR="00537A75" w:rsidSect="00056294">
      <w:footerReference w:type="default" r:id="rId15"/>
      <w:pgSz w:w="11906" w:h="16838" w:code="9"/>
      <w:pgMar w:top="1134" w:right="85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39" w:rsidRDefault="00E01639">
      <w:pPr>
        <w:spacing w:after="0" w:line="240" w:lineRule="auto"/>
      </w:pPr>
      <w:r>
        <w:separator/>
      </w:r>
    </w:p>
  </w:endnote>
  <w:endnote w:type="continuationSeparator" w:id="0">
    <w:p w:rsidR="00E01639" w:rsidRDefault="00E01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27A" w:rsidRDefault="00F359B4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493F97">
      <w:rPr>
        <w:noProof/>
      </w:rPr>
      <w:t>1</w:t>
    </w:r>
    <w:r>
      <w:fldChar w:fldCharType="end"/>
    </w:r>
  </w:p>
  <w:p w:rsidR="006E327A" w:rsidRDefault="00E01639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39" w:rsidRDefault="00E01639">
      <w:pPr>
        <w:spacing w:after="0" w:line="240" w:lineRule="auto"/>
      </w:pPr>
      <w:r>
        <w:separator/>
      </w:r>
    </w:p>
  </w:footnote>
  <w:footnote w:type="continuationSeparator" w:id="0">
    <w:p w:rsidR="00E01639" w:rsidRDefault="00E016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CED"/>
    <w:rsid w:val="000E6BE4"/>
    <w:rsid w:val="00105FBA"/>
    <w:rsid w:val="001565D7"/>
    <w:rsid w:val="001802DE"/>
    <w:rsid w:val="001B6FD5"/>
    <w:rsid w:val="002063FF"/>
    <w:rsid w:val="002251C7"/>
    <w:rsid w:val="00250E2E"/>
    <w:rsid w:val="002C182A"/>
    <w:rsid w:val="002C68FF"/>
    <w:rsid w:val="00462CE1"/>
    <w:rsid w:val="00475F07"/>
    <w:rsid w:val="00493F97"/>
    <w:rsid w:val="004D137A"/>
    <w:rsid w:val="00537A75"/>
    <w:rsid w:val="005821C1"/>
    <w:rsid w:val="005E5292"/>
    <w:rsid w:val="005F2CB1"/>
    <w:rsid w:val="00672040"/>
    <w:rsid w:val="0067258B"/>
    <w:rsid w:val="007D4F89"/>
    <w:rsid w:val="007F0F48"/>
    <w:rsid w:val="009711F2"/>
    <w:rsid w:val="00981458"/>
    <w:rsid w:val="00A83251"/>
    <w:rsid w:val="00A95D2E"/>
    <w:rsid w:val="00B823CF"/>
    <w:rsid w:val="00C26EE9"/>
    <w:rsid w:val="00C875BA"/>
    <w:rsid w:val="00CE3AA1"/>
    <w:rsid w:val="00D030F7"/>
    <w:rsid w:val="00DF0779"/>
    <w:rsid w:val="00E01275"/>
    <w:rsid w:val="00E01639"/>
    <w:rsid w:val="00E268C4"/>
    <w:rsid w:val="00E81816"/>
    <w:rsid w:val="00EC5CED"/>
    <w:rsid w:val="00EE164C"/>
    <w:rsid w:val="00F359B4"/>
    <w:rsid w:val="00F9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CE1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62CE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CE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CE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CE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E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CE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CE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CE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CE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CE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2C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62C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62C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62CE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62CE1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62CE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62CE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62CE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62CE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62CE1"/>
    <w:rPr>
      <w:b/>
      <w:bCs/>
      <w:spacing w:val="0"/>
    </w:rPr>
  </w:style>
  <w:style w:type="character" w:styleId="a9">
    <w:name w:val="Emphasis"/>
    <w:uiPriority w:val="20"/>
    <w:qFormat/>
    <w:rsid w:val="00462CE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462C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62C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62CE1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62CE1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62CE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462CE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462C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462CE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462CE1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462CE1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462CE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62CE1"/>
    <w:pPr>
      <w:outlineLvl w:val="9"/>
    </w:pPr>
    <w:rPr>
      <w:lang w:bidi="en-US"/>
    </w:rPr>
  </w:style>
  <w:style w:type="paragraph" w:styleId="af4">
    <w:name w:val="footer"/>
    <w:basedOn w:val="a"/>
    <w:link w:val="af5"/>
    <w:uiPriority w:val="99"/>
    <w:semiHidden/>
    <w:unhideWhenUsed/>
    <w:rsid w:val="00DF0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DF0779"/>
    <w:rPr>
      <w:i/>
      <w:iCs/>
      <w:sz w:val="20"/>
      <w:szCs w:val="20"/>
    </w:rPr>
  </w:style>
  <w:style w:type="paragraph" w:styleId="af6">
    <w:name w:val="Normal (Web)"/>
    <w:basedOn w:val="a"/>
    <w:uiPriority w:val="99"/>
    <w:unhideWhenUsed/>
    <w:rsid w:val="00F35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5E5292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EE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"/>
    <w:link w:val="afa"/>
    <w:uiPriority w:val="99"/>
    <w:semiHidden/>
    <w:unhideWhenUsed/>
    <w:rsid w:val="00C8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75BA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CE1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462CE1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62CE1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2CE1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62CE1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62CE1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62CE1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62CE1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62CE1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62CE1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2CE1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62CE1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62C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462CE1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462C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462CE1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62CE1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62CE1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462CE1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462CE1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462CE1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462CE1"/>
    <w:rPr>
      <w:b/>
      <w:bCs/>
      <w:spacing w:val="0"/>
    </w:rPr>
  </w:style>
  <w:style w:type="character" w:styleId="a9">
    <w:name w:val="Emphasis"/>
    <w:uiPriority w:val="20"/>
    <w:qFormat/>
    <w:rsid w:val="00462CE1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462CE1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462CE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62CE1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462CE1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462CE1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462CE1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462CE1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462CE1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462CE1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462CE1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462CE1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462CE1"/>
    <w:pPr>
      <w:outlineLvl w:val="9"/>
    </w:pPr>
    <w:rPr>
      <w:lang w:bidi="en-US"/>
    </w:rPr>
  </w:style>
  <w:style w:type="paragraph" w:styleId="af4">
    <w:name w:val="footer"/>
    <w:basedOn w:val="a"/>
    <w:link w:val="af5"/>
    <w:uiPriority w:val="99"/>
    <w:semiHidden/>
    <w:unhideWhenUsed/>
    <w:rsid w:val="00DF0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DF0779"/>
    <w:rPr>
      <w:i/>
      <w:iCs/>
      <w:sz w:val="20"/>
      <w:szCs w:val="20"/>
    </w:rPr>
  </w:style>
  <w:style w:type="paragraph" w:styleId="af6">
    <w:name w:val="Normal (Web)"/>
    <w:basedOn w:val="a"/>
    <w:uiPriority w:val="99"/>
    <w:unhideWhenUsed/>
    <w:rsid w:val="00F359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styleId="af7">
    <w:name w:val="Hyperlink"/>
    <w:basedOn w:val="a0"/>
    <w:uiPriority w:val="99"/>
    <w:unhideWhenUsed/>
    <w:rsid w:val="005E5292"/>
    <w:rPr>
      <w:color w:val="0000FF" w:themeColor="hyperlink"/>
      <w:u w:val="single"/>
    </w:rPr>
  </w:style>
  <w:style w:type="table" w:styleId="af8">
    <w:name w:val="Table Grid"/>
    <w:basedOn w:val="a1"/>
    <w:uiPriority w:val="59"/>
    <w:rsid w:val="00EE1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alloon Text"/>
    <w:basedOn w:val="a"/>
    <w:link w:val="afa"/>
    <w:uiPriority w:val="99"/>
    <w:semiHidden/>
    <w:unhideWhenUsed/>
    <w:rsid w:val="00C875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875BA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7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dd_info@mail.ru" TargetMode="External"/><Relationship Id="rId13" Type="http://schemas.openxmlformats.org/officeDocument/2006/relationships/hyperlink" Target="https://pandia.ru/text/category/microsof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pandia.ru/text/category/god_literaturi/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pandia.ru/text/category/organizatciya_obrazovatelmznogo_protcessa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pandia.ru/text/category/programmi_obucheniy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andia.ru/text/category/obrazovatelmznie_programmi/" TargetMode="External"/><Relationship Id="rId14" Type="http://schemas.openxmlformats.org/officeDocument/2006/relationships/hyperlink" Target="https://pandia.ru/text/category/poyasnitelmznie_zapis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RGU-DD-2</dc:creator>
  <cp:lastModifiedBy>алма</cp:lastModifiedBy>
  <cp:revision>2</cp:revision>
  <cp:lastPrinted>2021-02-04T09:45:00Z</cp:lastPrinted>
  <dcterms:created xsi:type="dcterms:W3CDTF">2021-02-04T11:10:00Z</dcterms:created>
  <dcterms:modified xsi:type="dcterms:W3CDTF">2021-02-04T11:10:00Z</dcterms:modified>
</cp:coreProperties>
</file>